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261DD5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261DD5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261DD5"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r w:rsidR="00261DD5" w:rsidRPr="00261DD5">
        <w:rPr>
          <w:rFonts w:ascii="Times New Roman" w:hAnsi="Times New Roman"/>
          <w:b w:val="0"/>
          <w:sz w:val="28"/>
          <w:u w:val="single"/>
        </w:rPr>
        <w:t>29</w:t>
      </w:r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A56D3F">
        <w:rPr>
          <w:rFonts w:ascii="Times New Roman" w:hAnsi="Times New Roman"/>
          <w:b/>
          <w:sz w:val="28"/>
        </w:rPr>
        <w:t>Черновка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25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17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A56D3F">
        <w:rPr>
          <w:rFonts w:ascii="Times New Roman" w:hAnsi="Times New Roman"/>
          <w:b/>
          <w:sz w:val="28"/>
        </w:rPr>
        <w:t>Черновка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A56D3F">
        <w:t>Черновка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A56D3F">
        <w:rPr>
          <w:szCs w:val="28"/>
        </w:rPr>
        <w:t>Черновка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A56D3F">
        <w:rPr>
          <w:szCs w:val="28"/>
        </w:rPr>
        <w:t>Черновка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A56D3F">
        <w:rPr>
          <w:rFonts w:ascii="Times New Roman" w:hAnsi="Times New Roman"/>
          <w:sz w:val="28"/>
        </w:rPr>
        <w:t>Черновка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A56D3F">
        <w:rPr>
          <w:rFonts w:ascii="Times New Roman" w:hAnsi="Times New Roman"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25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17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</w:t>
            </w:r>
            <w:r w:rsidRPr="004C4E89">
              <w:rPr>
                <w:szCs w:val="28"/>
              </w:rPr>
              <w:lastRenderedPageBreak/>
      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A56D3F">
        <w:rPr>
          <w:rFonts w:ascii="Times New Roman" w:hAnsi="Times New Roman"/>
          <w:sz w:val="28"/>
        </w:rPr>
        <w:t>Черновка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</w:t>
      </w:r>
      <w:r w:rsidR="00B742A2">
        <w:rPr>
          <w:rFonts w:ascii="Times New Roman" w:hAnsi="Times New Roman"/>
          <w:sz w:val="28"/>
        </w:rPr>
        <w:t>И.В. Милюкова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A56D3F">
        <w:rPr>
          <w:rFonts w:ascii="Times New Roman" w:hAnsi="Times New Roman"/>
          <w:sz w:val="28"/>
        </w:rPr>
        <w:t>Черновка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E571E6">
        <w:rPr>
          <w:rFonts w:ascii="Times New Roman" w:hAnsi="Times New Roman"/>
          <w:sz w:val="28"/>
        </w:rPr>
        <w:t xml:space="preserve">   </w:t>
      </w:r>
      <w:r w:rsidR="00B742A2">
        <w:rPr>
          <w:rFonts w:ascii="Times New Roman" w:hAnsi="Times New Roman"/>
          <w:sz w:val="28"/>
        </w:rPr>
        <w:t>А.В. Беляев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1DD5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307D85"/>
    <w:rsid w:val="00337E4D"/>
    <w:rsid w:val="00340944"/>
    <w:rsid w:val="00364189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B06CD0"/>
    <w:rsid w:val="00B153C0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35FC-F9EF-49F8-8BE0-16383AE9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2018-10-11T08:24:00Z</dcterms:created>
  <dcterms:modified xsi:type="dcterms:W3CDTF">2018-11-08T08:45:00Z</dcterms:modified>
</cp:coreProperties>
</file>